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CE" w:rsidRDefault="00C213CE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C213CE" w:rsidRDefault="00C213CE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26ABD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26ABD">
        <w:rPr>
          <w:rFonts w:ascii="Bookman Old Style" w:hAnsi="Bookman Old Style" w:cs="Arial"/>
          <w:b/>
          <w:bCs/>
          <w:noProof/>
        </w:rPr>
        <w:t>ECONOMICS</w:t>
      </w:r>
    </w:p>
    <w:p w:rsidR="00C213CE" w:rsidRDefault="00C213C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26ABD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26ABD">
        <w:rPr>
          <w:rFonts w:ascii="Bookman Old Style" w:hAnsi="Bookman Old Style" w:cs="Arial"/>
          <w:b/>
          <w:noProof/>
        </w:rPr>
        <w:t>APRIL 2012</w:t>
      </w:r>
    </w:p>
    <w:p w:rsidR="00C213CE" w:rsidRDefault="00C213C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26ABD">
        <w:rPr>
          <w:rFonts w:ascii="Bookman Old Style" w:hAnsi="Bookman Old Style" w:cs="Arial"/>
          <w:noProof/>
        </w:rPr>
        <w:t>EC 4813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26ABD">
        <w:rPr>
          <w:rFonts w:ascii="Bookman Old Style" w:hAnsi="Bookman Old Style" w:cs="Arial"/>
          <w:noProof/>
        </w:rPr>
        <w:t>PORTFOLIO THEORY AND INVESTMENT ANALYSIS</w:t>
      </w:r>
    </w:p>
    <w:p w:rsidR="00C213CE" w:rsidRDefault="00C213C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213CE" w:rsidRDefault="00F52D68">
      <w:pPr>
        <w:jc w:val="center"/>
        <w:rPr>
          <w:rFonts w:ascii="Bookman Old Style" w:hAnsi="Bookman Old Style"/>
          <w:sz w:val="20"/>
          <w:szCs w:val="20"/>
        </w:rPr>
      </w:pPr>
      <w:r w:rsidRPr="00F52D68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C213CE" w:rsidRDefault="00C213CE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326ABD">
        <w:rPr>
          <w:rFonts w:ascii="Bookman Old Style" w:hAnsi="Bookman Old Style" w:cs="Arial"/>
          <w:noProof/>
        </w:rPr>
        <w:t>20-04-2012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213CE" w:rsidRDefault="00F52D6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F52D68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C213CE">
        <w:rPr>
          <w:rFonts w:ascii="Bookman Old Style" w:hAnsi="Bookman Old Style" w:cs="Arial"/>
          <w:noProof/>
        </w:rPr>
        <w:t xml:space="preserve">    </w:t>
      </w:r>
      <w:r w:rsidR="00C213CE">
        <w:rPr>
          <w:rFonts w:ascii="Bookman Old Style" w:hAnsi="Bookman Old Style" w:cs="Arial"/>
        </w:rPr>
        <w:t xml:space="preserve">Time : </w:t>
      </w:r>
      <w:r w:rsidR="00C213CE" w:rsidRPr="00326ABD">
        <w:rPr>
          <w:rFonts w:ascii="Bookman Old Style" w:hAnsi="Bookman Old Style" w:cs="Arial"/>
          <w:noProof/>
          <w:szCs w:val="22"/>
        </w:rPr>
        <w:t>1:00 - 4:00</w:t>
      </w:r>
      <w:r w:rsidR="00C213CE">
        <w:rPr>
          <w:rFonts w:ascii="Bookman Old Style" w:hAnsi="Bookman Old Style" w:cs="Arial"/>
          <w:szCs w:val="22"/>
        </w:rPr>
        <w:t xml:space="preserve">  </w:t>
      </w:r>
      <w:r w:rsidR="00C213CE">
        <w:rPr>
          <w:rFonts w:ascii="Bookman Old Style" w:hAnsi="Bookman Old Style" w:cs="Arial"/>
          <w:noProof/>
        </w:rPr>
        <w:t xml:space="preserve">                                            </w:t>
      </w:r>
    </w:p>
    <w:p w:rsidR="00C213CE" w:rsidRDefault="00C213CE" w:rsidP="000F3CE5">
      <w:pPr>
        <w:rPr>
          <w:rFonts w:ascii="Bookman Old Style" w:hAnsi="Bookman Old Style"/>
        </w:rPr>
      </w:pPr>
    </w:p>
    <w:p w:rsidR="00C213CE" w:rsidRDefault="00C213CE" w:rsidP="000F3CE5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>Part A</w:t>
      </w:r>
    </w:p>
    <w:p w:rsidR="00C213CE" w:rsidRDefault="00C213CE" w:rsidP="000F3CE5">
      <w:r>
        <w:rPr>
          <w:b/>
        </w:rPr>
        <w:t>Answer any FIVE questions:</w:t>
      </w:r>
      <w:r w:rsidRPr="000F3CE5">
        <w:rPr>
          <w:b/>
        </w:rPr>
        <w:t xml:space="preserve">           </w:t>
      </w:r>
      <w:r w:rsidRPr="000F3CE5">
        <w:t xml:space="preserve">                                                             </w:t>
      </w:r>
      <w:r>
        <w:t xml:space="preserve">                             </w:t>
      </w:r>
      <w:r w:rsidRPr="00ED4F29">
        <w:rPr>
          <w:b/>
        </w:rPr>
        <w:t>(5x04=20)</w:t>
      </w:r>
    </w:p>
    <w:p w:rsidR="00C213CE" w:rsidRDefault="00C213CE" w:rsidP="000F3CE5"/>
    <w:p w:rsidR="00C213CE" w:rsidRDefault="00C213CE" w:rsidP="000F3CE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Portfolio Management by pointing out its important functions.</w:t>
      </w:r>
    </w:p>
    <w:p w:rsidR="00C213CE" w:rsidRDefault="00C213CE" w:rsidP="000F3CE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Risk and Return from both Traditional and Modern perspectives.</w:t>
      </w:r>
    </w:p>
    <w:p w:rsidR="00C213CE" w:rsidRDefault="00C213CE" w:rsidP="000F3CE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various choice of asset mix preferred by investors.</w:t>
      </w:r>
    </w:p>
    <w:p w:rsidR="00C213CE" w:rsidRDefault="00C213CE" w:rsidP="000F3CE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Constant Growth Model.</w:t>
      </w:r>
    </w:p>
    <w:p w:rsidR="00C213CE" w:rsidRDefault="00C213CE" w:rsidP="000F3CE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β’s? How do they differ from b</w:t>
      </w:r>
      <w:r>
        <w:rPr>
          <w:rFonts w:ascii="Times New Roman" w:hAnsi="Times New Roman"/>
          <w:sz w:val="24"/>
          <w:szCs w:val="24"/>
          <w:vertAlign w:val="subscript"/>
        </w:rPr>
        <w:t>ij</w:t>
      </w:r>
      <w:r>
        <w:rPr>
          <w:rFonts w:ascii="Times New Roman" w:hAnsi="Times New Roman"/>
          <w:sz w:val="24"/>
          <w:szCs w:val="24"/>
        </w:rPr>
        <w:t>’s?</w:t>
      </w:r>
    </w:p>
    <w:p w:rsidR="00C213CE" w:rsidRDefault="00C213CE" w:rsidP="000F3CE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Exchange trading and OTC Trading.</w:t>
      </w:r>
    </w:p>
    <w:p w:rsidR="00C213CE" w:rsidRDefault="00C213CE" w:rsidP="000F3CE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derivative instruments.</w:t>
      </w:r>
    </w:p>
    <w:p w:rsidR="00C213CE" w:rsidRDefault="00C213CE" w:rsidP="000F3CE5">
      <w:pPr>
        <w:jc w:val="center"/>
        <w:rPr>
          <w:b/>
        </w:rPr>
      </w:pPr>
    </w:p>
    <w:p w:rsidR="00C213CE" w:rsidRDefault="00C213CE" w:rsidP="000F3CE5">
      <w:pPr>
        <w:jc w:val="center"/>
        <w:rPr>
          <w:b/>
        </w:rPr>
      </w:pPr>
      <w:r>
        <w:rPr>
          <w:b/>
        </w:rPr>
        <w:t>Part B</w:t>
      </w:r>
    </w:p>
    <w:p w:rsidR="00C213CE" w:rsidRDefault="00C213CE" w:rsidP="000F3CE5"/>
    <w:p w:rsidR="00C213CE" w:rsidRPr="00ED4F29" w:rsidRDefault="00C213CE" w:rsidP="000F3CE5">
      <w:pPr>
        <w:rPr>
          <w:b/>
        </w:rPr>
      </w:pPr>
      <w:r w:rsidRPr="000F3CE5">
        <w:rPr>
          <w:b/>
        </w:rPr>
        <w:t xml:space="preserve">Answer any FOUR questions:        </w:t>
      </w:r>
      <w:r w:rsidRPr="000F3CE5">
        <w:t xml:space="preserve">                                                                 </w:t>
      </w:r>
      <w:r>
        <w:t xml:space="preserve">           </w:t>
      </w:r>
      <w:r w:rsidRPr="000F3CE5">
        <w:t xml:space="preserve"> </w:t>
      </w:r>
      <w:r>
        <w:t xml:space="preserve">            </w:t>
      </w:r>
      <w:r w:rsidRPr="00ED4F29">
        <w:rPr>
          <w:b/>
        </w:rPr>
        <w:t xml:space="preserve"> (4x10=40)</w:t>
      </w:r>
    </w:p>
    <w:p w:rsidR="00C213CE" w:rsidRDefault="00C213CE" w:rsidP="000F3CE5">
      <w:pPr>
        <w:ind w:left="720"/>
      </w:pPr>
    </w:p>
    <w:p w:rsidR="00C213CE" w:rsidRDefault="00C213CE" w:rsidP="000F3CE5">
      <w:pPr>
        <w:numPr>
          <w:ilvl w:val="0"/>
          <w:numId w:val="11"/>
        </w:numPr>
        <w:spacing w:after="200" w:line="276" w:lineRule="auto"/>
      </w:pPr>
      <w:r>
        <w:t>Briefly explain the Indian Money Market scenario.</w:t>
      </w:r>
    </w:p>
    <w:p w:rsidR="00C213CE" w:rsidRDefault="00C213CE" w:rsidP="000F3CE5">
      <w:pPr>
        <w:numPr>
          <w:ilvl w:val="0"/>
          <w:numId w:val="11"/>
        </w:numPr>
        <w:spacing w:after="200" w:line="276" w:lineRule="auto"/>
      </w:pPr>
      <w:r>
        <w:t>Comment on the superiority of APT over CAPM.</w:t>
      </w:r>
    </w:p>
    <w:p w:rsidR="00C213CE" w:rsidRDefault="00C213CE" w:rsidP="000F3CE5">
      <w:pPr>
        <w:numPr>
          <w:ilvl w:val="0"/>
          <w:numId w:val="11"/>
        </w:numPr>
        <w:spacing w:after="200" w:line="276" w:lineRule="auto"/>
      </w:pPr>
      <w:r>
        <w:t>Brief the various Investment alternatives an investor can access in a financial economy.</w:t>
      </w:r>
    </w:p>
    <w:p w:rsidR="00C213CE" w:rsidRDefault="00C213CE" w:rsidP="000F3CE5">
      <w:pPr>
        <w:numPr>
          <w:ilvl w:val="0"/>
          <w:numId w:val="11"/>
        </w:numPr>
        <w:spacing w:after="200" w:line="276" w:lineRule="auto"/>
      </w:pPr>
      <w:r>
        <w:t>Explain the Put-Call Parity theorem using suitable illustration and diagrams.</w:t>
      </w:r>
    </w:p>
    <w:p w:rsidR="00C213CE" w:rsidRDefault="00C213CE" w:rsidP="000F3CE5">
      <w:pPr>
        <w:numPr>
          <w:ilvl w:val="0"/>
          <w:numId w:val="11"/>
        </w:numPr>
        <w:spacing w:after="200" w:line="276" w:lineRule="auto"/>
      </w:pPr>
      <w:r>
        <w:t>The following table gives an analyst’s expected return on two stocks  for particular market returns:</w:t>
      </w:r>
    </w:p>
    <w:p w:rsidR="00C213CE" w:rsidRDefault="00C213CE" w:rsidP="000F3CE5">
      <w:pPr>
        <w:ind w:left="720"/>
      </w:pPr>
      <w:r>
        <w:t xml:space="preserve">     Market returns</w:t>
      </w:r>
      <w:r>
        <w:tab/>
      </w:r>
      <w:r>
        <w:tab/>
        <w:t>Aggressive stock</w:t>
      </w:r>
      <w:r>
        <w:tab/>
        <w:t xml:space="preserve">              Defensive stock</w:t>
      </w:r>
    </w:p>
    <w:p w:rsidR="00C213CE" w:rsidRDefault="00C213CE" w:rsidP="000F3CE5">
      <w:pPr>
        <w:ind w:left="720"/>
      </w:pPr>
      <w:r>
        <w:t xml:space="preserve">               5%</w:t>
      </w:r>
      <w:r>
        <w:tab/>
      </w:r>
      <w:r>
        <w:tab/>
      </w:r>
      <w:r>
        <w:tab/>
      </w:r>
      <w:r>
        <w:tab/>
        <w:t>-5%</w:t>
      </w:r>
      <w:r>
        <w:tab/>
      </w:r>
      <w:r>
        <w:tab/>
      </w:r>
      <w:r>
        <w:tab/>
        <w:t>8%</w:t>
      </w:r>
    </w:p>
    <w:p w:rsidR="00C213CE" w:rsidRDefault="00C213CE" w:rsidP="000F3CE5">
      <w:pPr>
        <w:ind w:left="720"/>
      </w:pPr>
      <w:r>
        <w:t xml:space="preserve">    </w:t>
      </w:r>
      <w:r>
        <w:tab/>
        <w:t>25%</w:t>
      </w:r>
      <w:r>
        <w:tab/>
      </w:r>
      <w:r>
        <w:tab/>
      </w:r>
      <w:r>
        <w:tab/>
      </w:r>
      <w:r>
        <w:tab/>
        <w:t>40%</w:t>
      </w:r>
      <w:r>
        <w:tab/>
      </w:r>
      <w:r>
        <w:tab/>
      </w:r>
      <w:r>
        <w:tab/>
        <w:t>18%</w:t>
      </w:r>
    </w:p>
    <w:p w:rsidR="00C213CE" w:rsidRDefault="00C213CE" w:rsidP="000F3CE5">
      <w:pPr>
        <w:numPr>
          <w:ilvl w:val="0"/>
          <w:numId w:val="12"/>
        </w:numPr>
        <w:spacing w:after="200" w:line="276" w:lineRule="auto"/>
      </w:pPr>
      <w:r>
        <w:t>What are the betas of the two  stocks?</w:t>
      </w:r>
    </w:p>
    <w:p w:rsidR="00C213CE" w:rsidRDefault="00C213CE" w:rsidP="000F3CE5">
      <w:pPr>
        <w:numPr>
          <w:ilvl w:val="0"/>
          <w:numId w:val="12"/>
        </w:numPr>
        <w:spacing w:after="200" w:line="276" w:lineRule="auto"/>
      </w:pPr>
      <w:r>
        <w:t>What is the expected return on each stock if the market is equally likely to be 5% and 25%?</w:t>
      </w:r>
    </w:p>
    <w:p w:rsidR="00C213CE" w:rsidRDefault="00C213CE" w:rsidP="000F3CE5">
      <w:pPr>
        <w:numPr>
          <w:ilvl w:val="0"/>
          <w:numId w:val="12"/>
        </w:numPr>
        <w:spacing w:after="200" w:line="276" w:lineRule="auto"/>
      </w:pPr>
      <w:r>
        <w:t>If the risk free rate is 08%, what is the SML?</w:t>
      </w:r>
    </w:p>
    <w:p w:rsidR="00C213CE" w:rsidRDefault="00C213CE" w:rsidP="000F3CE5">
      <w:pPr>
        <w:numPr>
          <w:ilvl w:val="0"/>
          <w:numId w:val="12"/>
        </w:numPr>
        <w:spacing w:after="200" w:line="276" w:lineRule="auto"/>
      </w:pPr>
      <w:r>
        <w:t xml:space="preserve">What are the alphas of the two stocks? </w:t>
      </w:r>
    </w:p>
    <w:p w:rsidR="00C213CE" w:rsidRDefault="00C213CE" w:rsidP="000F3CE5">
      <w:pPr>
        <w:spacing w:after="200" w:line="276" w:lineRule="auto"/>
      </w:pPr>
    </w:p>
    <w:p w:rsidR="00C213CE" w:rsidRDefault="00C213CE" w:rsidP="000F3CE5">
      <w:pPr>
        <w:numPr>
          <w:ilvl w:val="0"/>
          <w:numId w:val="11"/>
        </w:numPr>
        <w:spacing w:after="200" w:line="276" w:lineRule="auto"/>
      </w:pPr>
      <w:r>
        <w:lastRenderedPageBreak/>
        <w:t>Examine the contributions made by E</w:t>
      </w:r>
      <w:r w:rsidR="00ED4F29">
        <w:t xml:space="preserve">ugene </w:t>
      </w:r>
      <w:r>
        <w:t xml:space="preserve"> Fama in measuring risk?</w:t>
      </w:r>
    </w:p>
    <w:p w:rsidR="00C213CE" w:rsidRDefault="00C213CE" w:rsidP="000F3CE5">
      <w:pPr>
        <w:numPr>
          <w:ilvl w:val="0"/>
          <w:numId w:val="11"/>
        </w:numPr>
        <w:spacing w:after="200" w:line="276" w:lineRule="auto"/>
      </w:pPr>
      <w:r>
        <w:t>Calculate the value of the Call option for the given  information:</w:t>
      </w:r>
    </w:p>
    <w:p w:rsidR="00C213CE" w:rsidRDefault="00C213CE" w:rsidP="000F3CE5">
      <w:pPr>
        <w:ind w:left="720"/>
      </w:pPr>
      <w:r>
        <w:t>S</w:t>
      </w:r>
      <w:r w:rsidR="00ED4F29">
        <w:t xml:space="preserve"> </w:t>
      </w:r>
      <w:r>
        <w:t>=</w:t>
      </w:r>
      <w:r w:rsidR="00ED4F29">
        <w:t xml:space="preserve"> </w:t>
      </w:r>
      <w:r>
        <w:t>Rs.70</w:t>
      </w:r>
      <w:r>
        <w:tab/>
      </w:r>
      <w:r>
        <w:tab/>
        <w:t>E</w:t>
      </w:r>
      <w:r w:rsidR="00ED4F29">
        <w:t xml:space="preserve"> </w:t>
      </w:r>
      <w:r>
        <w:t>=</w:t>
      </w:r>
      <w:r w:rsidR="00ED4F29">
        <w:t xml:space="preserve"> </w:t>
      </w:r>
      <w:r>
        <w:t>Rs. 72</w:t>
      </w:r>
      <w:r>
        <w:tab/>
        <w:t>r</w:t>
      </w:r>
      <w:r w:rsidR="00ED4F29">
        <w:t xml:space="preserve"> </w:t>
      </w:r>
      <w:r>
        <w:t>=</w:t>
      </w:r>
      <w:r w:rsidR="00ED4F29">
        <w:t xml:space="preserve"> </w:t>
      </w:r>
      <w:r>
        <w:t>12%</w:t>
      </w:r>
      <w:r>
        <w:tab/>
      </w:r>
      <w:r>
        <w:tab/>
        <w:t>σ</w:t>
      </w:r>
      <w:r w:rsidR="00ED4F29">
        <w:t xml:space="preserve"> </w:t>
      </w:r>
      <w:r>
        <w:t>=</w:t>
      </w:r>
      <w:r w:rsidR="00ED4F29">
        <w:t xml:space="preserve"> </w:t>
      </w:r>
      <w:r>
        <w:t xml:space="preserve"> 0.3</w:t>
      </w:r>
      <w:r>
        <w:tab/>
        <w:t>t</w:t>
      </w:r>
      <w:r w:rsidR="00ED4F29">
        <w:t xml:space="preserve"> </w:t>
      </w:r>
      <w:r>
        <w:t>=</w:t>
      </w:r>
      <w:r w:rsidR="00ED4F29">
        <w:t xml:space="preserve"> </w:t>
      </w:r>
      <w:r>
        <w:t>6months.</w:t>
      </w:r>
      <w:r>
        <w:br/>
      </w:r>
    </w:p>
    <w:p w:rsidR="00C213CE" w:rsidRDefault="00C213CE" w:rsidP="000F3CE5">
      <w:pPr>
        <w:jc w:val="center"/>
        <w:rPr>
          <w:b/>
        </w:rPr>
      </w:pPr>
    </w:p>
    <w:p w:rsidR="00C213CE" w:rsidRDefault="00C213CE" w:rsidP="000F3CE5">
      <w:pPr>
        <w:jc w:val="center"/>
        <w:rPr>
          <w:b/>
        </w:rPr>
      </w:pPr>
      <w:r>
        <w:rPr>
          <w:b/>
        </w:rPr>
        <w:t>Part C</w:t>
      </w:r>
    </w:p>
    <w:p w:rsidR="00C213CE" w:rsidRDefault="00C213CE" w:rsidP="000F3CE5">
      <w:r w:rsidRPr="000F3CE5">
        <w:rPr>
          <w:b/>
        </w:rPr>
        <w:t>Answer any TWO questions:</w:t>
      </w:r>
      <w:r w:rsidRPr="000F3CE5">
        <w:t xml:space="preserve">                                                                          </w:t>
      </w:r>
      <w:r>
        <w:t xml:space="preserve">                           </w:t>
      </w:r>
      <w:r w:rsidRPr="00ED4F29">
        <w:rPr>
          <w:b/>
        </w:rPr>
        <w:t>(2x20=40)</w:t>
      </w:r>
    </w:p>
    <w:p w:rsidR="00C213CE" w:rsidRDefault="00C213CE" w:rsidP="000F3CE5"/>
    <w:p w:rsidR="00C213CE" w:rsidRDefault="00C213CE" w:rsidP="000F3CE5">
      <w:pPr>
        <w:numPr>
          <w:ilvl w:val="0"/>
          <w:numId w:val="11"/>
        </w:numPr>
        <w:spacing w:after="200" w:line="276" w:lineRule="auto"/>
      </w:pPr>
      <w:r>
        <w:t>Derive the CAPM equation by detailing the assumptions of the CAPM. Support your answer with graphical evidence.</w:t>
      </w:r>
    </w:p>
    <w:p w:rsidR="00C213CE" w:rsidRDefault="00C213CE" w:rsidP="000F3CE5">
      <w:pPr>
        <w:numPr>
          <w:ilvl w:val="0"/>
          <w:numId w:val="11"/>
        </w:numPr>
        <w:spacing w:after="200" w:line="276" w:lineRule="auto"/>
      </w:pPr>
      <w:r>
        <w:t>Critically examine the Market Efficiency Hypothesis.</w:t>
      </w:r>
    </w:p>
    <w:p w:rsidR="00C213CE" w:rsidRDefault="00C213CE" w:rsidP="000F3CE5">
      <w:pPr>
        <w:numPr>
          <w:ilvl w:val="0"/>
          <w:numId w:val="11"/>
        </w:numPr>
        <w:spacing w:after="200" w:line="276" w:lineRule="auto"/>
      </w:pPr>
      <w:r>
        <w:t xml:space="preserve">Highlight the differences in calculating the price of an equity using Two Stage Growth model and </w:t>
      </w:r>
      <w:r w:rsidR="00ED4F29">
        <w:t>‘</w:t>
      </w:r>
      <w:r>
        <w:t>H</w:t>
      </w:r>
      <w:r w:rsidR="00ED4F29">
        <w:t>’</w:t>
      </w:r>
      <w:r>
        <w:t xml:space="preserve"> model.</w:t>
      </w:r>
    </w:p>
    <w:p w:rsidR="00C213CE" w:rsidRDefault="00C213CE" w:rsidP="000F3CE5">
      <w:pPr>
        <w:numPr>
          <w:ilvl w:val="0"/>
          <w:numId w:val="11"/>
        </w:numPr>
        <w:spacing w:after="200" w:line="276" w:lineRule="auto"/>
      </w:pPr>
      <w:r>
        <w:t>Derive the Two Stage Binomial Option Pricing Model.</w:t>
      </w:r>
    </w:p>
    <w:p w:rsidR="00C213CE" w:rsidRDefault="00C213CE" w:rsidP="000F3CE5">
      <w:pPr>
        <w:tabs>
          <w:tab w:val="left" w:pos="4085"/>
        </w:tabs>
        <w:rPr>
          <w:rFonts w:ascii="Bookman Old Style" w:hAnsi="Bookman Old Style"/>
        </w:rPr>
      </w:pPr>
    </w:p>
    <w:p w:rsidR="00C213CE" w:rsidRDefault="00C213CE" w:rsidP="000F3CE5">
      <w:pPr>
        <w:tabs>
          <w:tab w:val="left" w:pos="4085"/>
        </w:tabs>
        <w:jc w:val="center"/>
        <w:rPr>
          <w:rFonts w:ascii="Bookman Old Style" w:hAnsi="Bookman Old Style"/>
        </w:rPr>
        <w:sectPr w:rsidR="00C213CE" w:rsidSect="00C213CE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</w:t>
      </w:r>
    </w:p>
    <w:p w:rsidR="00C213CE" w:rsidRPr="000F3CE5" w:rsidRDefault="00C213CE" w:rsidP="000F3CE5">
      <w:pPr>
        <w:tabs>
          <w:tab w:val="left" w:pos="4085"/>
        </w:tabs>
        <w:jc w:val="center"/>
        <w:rPr>
          <w:rFonts w:ascii="Bookman Old Style" w:hAnsi="Bookman Old Style"/>
        </w:rPr>
      </w:pPr>
    </w:p>
    <w:sectPr w:rsidR="00C213CE" w:rsidRPr="000F3CE5" w:rsidSect="00C213CE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3CE" w:rsidRDefault="00C213CE">
      <w:r>
        <w:separator/>
      </w:r>
    </w:p>
  </w:endnote>
  <w:endnote w:type="continuationSeparator" w:id="1">
    <w:p w:rsidR="00C213CE" w:rsidRDefault="00C2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BA2E9EF-385F-4936-95E0-10BE3213293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F999A8A5-D8AA-48F9-A1C7-1FC8B42943E3}"/>
    <w:embedBold r:id="rId3" w:fontKey="{7AB039D0-B8F0-44AA-A784-E22C5B727C4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600C5C25-563D-41A4-82CA-03BB9B297EA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CE" w:rsidRDefault="00F52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13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3CE">
      <w:rPr>
        <w:rStyle w:val="PageNumber"/>
        <w:noProof/>
      </w:rPr>
      <w:t>1</w:t>
    </w:r>
    <w:r>
      <w:rPr>
        <w:rStyle w:val="PageNumber"/>
      </w:rPr>
      <w:fldChar w:fldCharType="end"/>
    </w:r>
  </w:p>
  <w:p w:rsidR="00C213CE" w:rsidRDefault="00C213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CE" w:rsidRDefault="00C213CE">
    <w:pPr>
      <w:pStyle w:val="Footer"/>
      <w:framePr w:wrap="around" w:vAnchor="text" w:hAnchor="margin" w:xAlign="right" w:y="1"/>
      <w:rPr>
        <w:rStyle w:val="PageNumber"/>
      </w:rPr>
    </w:pPr>
  </w:p>
  <w:p w:rsidR="00C213CE" w:rsidRDefault="00C213C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F52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3CE" w:rsidRDefault="00C213CE">
      <w:r>
        <w:separator/>
      </w:r>
    </w:p>
  </w:footnote>
  <w:footnote w:type="continuationSeparator" w:id="1">
    <w:p w:rsidR="00C213CE" w:rsidRDefault="00C21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5D7"/>
    <w:multiLevelType w:val="hybridMultilevel"/>
    <w:tmpl w:val="25F8F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5098D"/>
    <w:multiLevelType w:val="hybridMultilevel"/>
    <w:tmpl w:val="3C32CD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0F3CE5"/>
    <w:rsid w:val="00101EA3"/>
    <w:rsid w:val="00166E44"/>
    <w:rsid w:val="002822D7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213CE"/>
    <w:rsid w:val="00C304F6"/>
    <w:rsid w:val="00DC47F4"/>
    <w:rsid w:val="00ED4F29"/>
    <w:rsid w:val="00F5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52D6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2D68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F52D68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F52D68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F52D68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52D68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2D68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F5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52D68"/>
  </w:style>
  <w:style w:type="paragraph" w:styleId="BodyTextIndent">
    <w:name w:val="Body Text Indent"/>
    <w:basedOn w:val="Normal"/>
    <w:semiHidden/>
    <w:rsid w:val="00F52D68"/>
    <w:pPr>
      <w:ind w:left="1440" w:hanging="360"/>
    </w:pPr>
  </w:style>
  <w:style w:type="paragraph" w:styleId="Header">
    <w:name w:val="header"/>
    <w:basedOn w:val="Normal"/>
    <w:semiHidden/>
    <w:rsid w:val="00F52D6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52D68"/>
    <w:rPr>
      <w:szCs w:val="20"/>
    </w:rPr>
  </w:style>
  <w:style w:type="paragraph" w:styleId="Subtitle">
    <w:name w:val="Subtitle"/>
    <w:basedOn w:val="Normal"/>
    <w:qFormat/>
    <w:rsid w:val="00F52D68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2012-04-19T05:06:00Z</cp:lastPrinted>
  <dcterms:created xsi:type="dcterms:W3CDTF">2012-04-19T05:12:00Z</dcterms:created>
  <dcterms:modified xsi:type="dcterms:W3CDTF">2012-04-19T05:44:00Z</dcterms:modified>
</cp:coreProperties>
</file>